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2F" w:rsidRDefault="0074132F" w:rsidP="0074132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132F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74132F">
        <w:rPr>
          <w:rFonts w:ascii="Times New Roman" w:hAnsi="Times New Roman" w:cs="Times New Roman"/>
          <w:sz w:val="28"/>
          <w:szCs w:val="28"/>
          <w:lang w:eastAsia="ru-RU"/>
        </w:rPr>
        <w:t>Жүктіліктің</w:t>
      </w:r>
      <w:proofErr w:type="spellEnd"/>
      <w:r w:rsidRPr="00741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741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74132F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4132F">
        <w:rPr>
          <w:rFonts w:ascii="Times New Roman" w:hAnsi="Times New Roman" w:cs="Times New Roman"/>
          <w:sz w:val="28"/>
          <w:szCs w:val="28"/>
          <w:lang w:eastAsia="ru-RU"/>
        </w:rPr>
        <w:t>қыздар</w:t>
      </w:r>
      <w:proofErr w:type="spellEnd"/>
      <w:r w:rsidRPr="00741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741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  <w:lang w:eastAsia="ru-RU"/>
        </w:rPr>
        <w:t>дөңгелек</w:t>
      </w:r>
      <w:proofErr w:type="spellEnd"/>
      <w:r w:rsidRPr="00741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  <w:lang w:eastAsia="ru-RU"/>
        </w:rPr>
        <w:t>үстел</w:t>
      </w:r>
      <w:proofErr w:type="spellEnd"/>
    </w:p>
    <w:p w:rsidR="0074132F" w:rsidRDefault="0074132F" w:rsidP="007413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413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қыздарымыздың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тақырыпта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атқарылды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жүктіліктің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қыздардың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жүктіліктің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ертеңі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?»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үстел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жүктіліктің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салдары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өміріне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тигізетін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келешектегі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қауіп-қатері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сұрақтың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төңірегінде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қозғалды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бұндай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төңірегінде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ой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қозғайтыны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пікірлер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 Осы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төңірегінде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орта мен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қыздарының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сауалнамалар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жүргізіліп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мамандардың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жауабымен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келтірілді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төмендегідей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132F">
        <w:rPr>
          <w:rFonts w:ascii="Times New Roman" w:hAnsi="Times New Roman" w:cs="Times New Roman"/>
          <w:sz w:val="28"/>
          <w:szCs w:val="28"/>
        </w:rPr>
        <w:t>қойылды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: </w:t>
      </w:r>
      <w:r w:rsidRPr="007413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13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Жасөспірім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гинекологқа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</w:t>
      </w:r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қажет?</w:t>
      </w:r>
    </w:p>
    <w:p w:rsidR="0074132F" w:rsidRDefault="0074132F" w:rsidP="007413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Дәрігерге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жасөспірім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қыздарды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тексересіздер?</w:t>
      </w:r>
    </w:p>
    <w:p w:rsidR="0074132F" w:rsidRDefault="0074132F" w:rsidP="007413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жасанды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түсік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жасатушы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жылдан-жылға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көбейіп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отырғанын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айттық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жасанды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түсік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болашағына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балта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шабады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132F" w:rsidRDefault="0074132F" w:rsidP="00741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өрбіте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қалудан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кінәраты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дәрежеде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? </w:t>
      </w:r>
      <w:r w:rsidRPr="007413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жыныстық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тұрғыда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жетіледі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Дені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әкелу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r w:rsidRPr="007413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132F">
        <w:rPr>
          <w:rFonts w:ascii="Times New Roman" w:hAnsi="Times New Roman" w:cs="Times New Roman"/>
          <w:sz w:val="28"/>
          <w:szCs w:val="28"/>
        </w:rPr>
        <w:t>қанша?Ерте</w:t>
      </w:r>
      <w:proofErr w:type="spellEnd"/>
      <w:proofErr w:type="gram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жүктіліктің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? </w:t>
      </w:r>
      <w:r w:rsidRPr="007413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жоғарыдағыдай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сұрақтың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жауаптарын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ғаламтор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беттеріндегі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гинеколог –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маманның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жауабымен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дәлелденіп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қыздарымызға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жеткіздік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: </w:t>
      </w:r>
      <w:r w:rsidRPr="007413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сұрақтың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жауабына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гинеколог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маманның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жауабы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мынай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деп:</w:t>
      </w:r>
    </w:p>
    <w:p w:rsidR="00B07EDC" w:rsidRPr="0074132F" w:rsidRDefault="0074132F" w:rsidP="007413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4132F">
        <w:rPr>
          <w:rFonts w:ascii="Times New Roman" w:hAnsi="Times New Roman" w:cs="Times New Roman"/>
          <w:sz w:val="28"/>
          <w:szCs w:val="28"/>
        </w:rPr>
        <w:t>егізі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қыздарда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 10-12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етеккірі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бойжеткендігінің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Етеккір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істеуі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Тазалықты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сақтаудың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алғы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қызына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жеңгесі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түсіндіргені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Ал 13-14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жасөспірім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гинеколог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дәрігерге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тексеруден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өтуі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дәрігер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қасында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r w:rsidRPr="007413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жүргізе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гинекологиялық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ауытқуларын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анықтап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дәрігерлік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гинекологиялық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тұрғыда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шағымдары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, анализ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талдамаларын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жібереміз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мамандардың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жауаптарымен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беріліп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отырды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Мектебіміздің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медбикесі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: Индира </w:t>
      </w:r>
      <w:proofErr w:type="spellStart"/>
      <w:proofErr w:type="gramStart"/>
      <w:r w:rsidRPr="0074132F">
        <w:rPr>
          <w:rFonts w:ascii="Times New Roman" w:hAnsi="Times New Roman" w:cs="Times New Roman"/>
          <w:sz w:val="28"/>
          <w:szCs w:val="28"/>
        </w:rPr>
        <w:t>Булекбаева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қыздарға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жүктіліктен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сақтануға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; оны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болдырмаудың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жүктіліктің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жақсылыққа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әкелмейтінін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2F">
        <w:rPr>
          <w:rFonts w:ascii="Times New Roman" w:hAnsi="Times New Roman" w:cs="Times New Roman"/>
          <w:sz w:val="28"/>
          <w:szCs w:val="28"/>
        </w:rPr>
        <w:t>тырысты</w:t>
      </w:r>
      <w:proofErr w:type="spellEnd"/>
      <w:r w:rsidRPr="0074132F">
        <w:rPr>
          <w:rFonts w:ascii="Times New Roman" w:hAnsi="Times New Roman" w:cs="Times New Roman"/>
          <w:sz w:val="28"/>
          <w:szCs w:val="28"/>
        </w:rPr>
        <w:t>. </w:t>
      </w:r>
    </w:p>
    <w:sectPr w:rsidR="00B07EDC" w:rsidRPr="0074132F" w:rsidSect="0074132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2F"/>
    <w:rsid w:val="0074132F"/>
    <w:rsid w:val="008B796D"/>
    <w:rsid w:val="00A869F4"/>
    <w:rsid w:val="00B07EDC"/>
    <w:rsid w:val="00D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898F-54BB-4E37-AC5E-D36B9E0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2019-04-15T03:42:00Z</dcterms:created>
  <dcterms:modified xsi:type="dcterms:W3CDTF">2019-04-15T03:46:00Z</dcterms:modified>
</cp:coreProperties>
</file>