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43" w:rsidRPr="00486E74" w:rsidRDefault="00932D43" w:rsidP="00932D4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86E74">
        <w:rPr>
          <w:rFonts w:ascii="Times New Roman" w:hAnsi="Times New Roman" w:cs="Times New Roman"/>
          <w:sz w:val="24"/>
          <w:szCs w:val="24"/>
          <w:lang w:val="kk-KZ"/>
        </w:rPr>
        <w:t>Сабақ жоспары</w:t>
      </w:r>
    </w:p>
    <w:tbl>
      <w:tblPr>
        <w:tblStyle w:val="a3"/>
        <w:tblpPr w:leftFromText="180" w:rightFromText="180" w:vertAnchor="text" w:tblpX="-635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2056"/>
        <w:gridCol w:w="922"/>
        <w:gridCol w:w="5386"/>
        <w:gridCol w:w="2801"/>
      </w:tblGrid>
      <w:tr w:rsidR="00932D43" w:rsidRPr="00486E74" w:rsidTr="00203DC1">
        <w:tc>
          <w:tcPr>
            <w:tcW w:w="2978" w:type="dxa"/>
            <w:gridSpan w:val="2"/>
          </w:tcPr>
          <w:p w:rsidR="00932D43" w:rsidRDefault="00932D43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</w:t>
            </w:r>
            <w:r w:rsidR="00946870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  <w:p w:rsidR="0081526F" w:rsidRPr="00486E74" w:rsidRDefault="0081526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20.02.20ж.</w:t>
            </w:r>
          </w:p>
        </w:tc>
        <w:tc>
          <w:tcPr>
            <w:tcW w:w="8187" w:type="dxa"/>
            <w:gridSpan w:val="2"/>
          </w:tcPr>
          <w:p w:rsidR="00932D43" w:rsidRPr="00486E74" w:rsidRDefault="00932D43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  <w:r w:rsidR="001112AD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Идеатова </w:t>
            </w:r>
            <w:r w:rsidR="006126D7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C5669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лмагуль</w:t>
            </w:r>
            <w:r w:rsidR="006126D7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Карбаевна</w:t>
            </w:r>
          </w:p>
          <w:p w:rsidR="00932D43" w:rsidRPr="00486E74" w:rsidRDefault="001112A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946870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26D7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КММ </w:t>
            </w:r>
            <w:r w:rsidR="00932D43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«Шағалалы орта мектебі»</w:t>
            </w:r>
            <w:r w:rsidR="001A0F65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A32FF" w:rsidRPr="00486E74" w:rsidTr="00203DC1"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2A32FF" w:rsidRPr="00486E74" w:rsidRDefault="002A32F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Сыныбы:  </w:t>
            </w:r>
            <w:r w:rsidR="00815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</w:tcPr>
          <w:p w:rsidR="002A32FF" w:rsidRPr="00486E74" w:rsidRDefault="002A32FF" w:rsidP="00886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Қатысқаны:</w:t>
            </w:r>
          </w:p>
          <w:p w:rsidR="002A32FF" w:rsidRPr="00486E74" w:rsidRDefault="002A32FF" w:rsidP="00886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Қатыспағаны:</w:t>
            </w:r>
          </w:p>
        </w:tc>
      </w:tr>
      <w:tr w:rsidR="00932D43" w:rsidRPr="00486E74" w:rsidTr="00203DC1"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932D43" w:rsidRPr="00486E74" w:rsidRDefault="00890C42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</w:tcPr>
          <w:p w:rsidR="00932D43" w:rsidRPr="00486E74" w:rsidRDefault="00890C42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1112AD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15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Парасат пайымы</w:t>
            </w:r>
          </w:p>
        </w:tc>
      </w:tr>
      <w:tr w:rsidR="00890C42" w:rsidRPr="006C2CCC" w:rsidTr="00203DC1"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890C42" w:rsidRPr="00486E74" w:rsidRDefault="00890C42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</w:tcPr>
          <w:p w:rsidR="006C2CCC" w:rsidRDefault="00946870" w:rsidP="006C2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90C42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15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Сұлтанбеков</w:t>
            </w:r>
            <w:r w:rsidR="008E1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6C2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«Көшпелі алтын» </w:t>
            </w:r>
            <w:r w:rsidR="008E1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="006C2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D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</w:t>
            </w:r>
            <w:r w:rsidR="008E1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нтастикалық әңгіме)</w:t>
            </w:r>
            <w:r w:rsidR="006C2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90C42" w:rsidRPr="00486E74" w:rsidRDefault="006C2CCC" w:rsidP="006C2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5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Үңгірдегі оқиға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90C42" w:rsidRPr="002D0C4D" w:rsidTr="00203DC1"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890C42" w:rsidRPr="00486E74" w:rsidRDefault="00890C42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қол жеткізетін оқу мақсаттары(оқу бағдарламасына сілтеме)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</w:tcPr>
          <w:p w:rsidR="008F4DF0" w:rsidRPr="00E91030" w:rsidRDefault="0081526F" w:rsidP="00886BF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10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90C42" w:rsidRPr="00486E74" w:rsidRDefault="008F4DF0" w:rsidP="006C2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0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10.2.1.1</w:t>
            </w:r>
            <w:r w:rsidR="002D7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910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әдеби шығарманың композициялық ерекшеліктерін талдау</w:t>
            </w:r>
            <w:r w:rsidR="002854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6026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C71CD" w:rsidRPr="002D0C4D" w:rsidTr="00203DC1"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CC71CD" w:rsidRPr="00486E74" w:rsidRDefault="00CC71C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</w:tcPr>
          <w:p w:rsidR="00CC71CD" w:rsidRPr="006C2CCC" w:rsidRDefault="002D7A36" w:rsidP="006C2CC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«Үңгірдегі оқиға» бөлімінің </w:t>
            </w:r>
            <w:r w:rsidR="00806F01" w:rsidRPr="00E910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композициялық ерекшеліктерін талда</w:t>
            </w:r>
            <w:r w:rsidR="00DB76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йды</w:t>
            </w:r>
          </w:p>
        </w:tc>
      </w:tr>
      <w:tr w:rsidR="004C7D68" w:rsidRPr="002D0C4D" w:rsidTr="00203DC1"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4C7D68" w:rsidRPr="00486E74" w:rsidRDefault="004C7D68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</w:tcPr>
          <w:p w:rsidR="004C7D68" w:rsidRPr="00486E74" w:rsidRDefault="006026C2" w:rsidP="006C2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806F01" w:rsidRPr="00E910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деби шығарманың композициялық ерекшеліктерін талда</w:t>
            </w:r>
            <w:r w:rsidR="002D7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йды</w:t>
            </w:r>
          </w:p>
        </w:tc>
      </w:tr>
      <w:tr w:rsidR="009340CD" w:rsidRPr="00486E74" w:rsidTr="00203DC1"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9340CD" w:rsidRPr="00486E74" w:rsidRDefault="009340C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</w:tcPr>
          <w:p w:rsidR="009340CD" w:rsidRPr="00486E74" w:rsidRDefault="00F11924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1112AD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(талдау,бағалау)</w:t>
            </w:r>
          </w:p>
        </w:tc>
      </w:tr>
      <w:tr w:rsidR="00292ADB" w:rsidRPr="002D0C4D" w:rsidTr="00203DC1">
        <w:trPr>
          <w:trHeight w:val="743"/>
        </w:trPr>
        <w:tc>
          <w:tcPr>
            <w:tcW w:w="2978" w:type="dxa"/>
            <w:gridSpan w:val="2"/>
            <w:vMerge w:val="restart"/>
            <w:tcBorders>
              <w:right w:val="single" w:sz="4" w:space="0" w:color="auto"/>
            </w:tcBorders>
          </w:tcPr>
          <w:p w:rsidR="00292ADB" w:rsidRPr="00486E74" w:rsidRDefault="00292AD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2ADB" w:rsidRDefault="00292AD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орындай алады:</w:t>
            </w:r>
          </w:p>
          <w:p w:rsidR="00292ADB" w:rsidRPr="00486E74" w:rsidRDefault="00DB7633" w:rsidP="006C2CC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57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Мәтінмен жұмыс жасай алады,</w:t>
            </w:r>
            <w:r w:rsidR="007F29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06F01" w:rsidRPr="00E910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әдеби шығарманың композициялық ерекшеліктерін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талдай алады</w:t>
            </w:r>
            <w:r w:rsidR="006C2C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92ADB" w:rsidRPr="002D0C4D" w:rsidTr="00203DC1">
        <w:trPr>
          <w:trHeight w:val="793"/>
        </w:trPr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292ADB" w:rsidRPr="00486E74" w:rsidRDefault="00292AD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ADB" w:rsidRPr="00486E74" w:rsidRDefault="00292AD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Пәнге қатысты сөздік қор мен терминдер:</w:t>
            </w:r>
          </w:p>
          <w:p w:rsidR="00292ADB" w:rsidRPr="00486E74" w:rsidRDefault="00FF4875" w:rsidP="00602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Алыстан орағытты,ғылыми жұмыс,электр қуаты,</w:t>
            </w:r>
            <w:r w:rsidR="00602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кәдеге жарату,найзағайлы бұлттар қуаты,температура,градус,мылтық дәрісінің күші, найзағайдың қуаты, электр зарядтары,</w:t>
            </w:r>
            <w:r w:rsidR="00602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3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ионданған ауа,электр тогы,  </w:t>
            </w:r>
            <w:r w:rsidR="00D6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алтын,</w:t>
            </w:r>
            <w:r w:rsidR="00602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аңыз, </w:t>
            </w:r>
            <w:r w:rsidR="00F5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рудалы квац,</w:t>
            </w:r>
            <w:r w:rsidR="00602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кварцті кен,</w:t>
            </w:r>
            <w:r w:rsidR="00602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магма,үстіңгі қабат,</w:t>
            </w:r>
            <w:r w:rsidR="00602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магнетитті өзекше(жила),</w:t>
            </w:r>
            <w:r w:rsidR="00602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көшпелі найзағай, разряд,Тангус апаты, </w:t>
            </w:r>
            <w:r w:rsidR="00A17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атомдық жарылыс,зарядттар тебісі, гипотиза,</w:t>
            </w:r>
            <w:r w:rsidR="00AD0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лаборатория,</w:t>
            </w:r>
            <w:r w:rsidR="00AD0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ГАЗ-69,</w:t>
            </w:r>
            <w:r w:rsidR="00AD0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жүйтки жөнелу,</w:t>
            </w:r>
            <w:r w:rsidR="00AD0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Шайтантау, Сәмен, Қажытай, Галузо,Әйтиев,</w:t>
            </w:r>
            <w:r w:rsidR="00AD0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2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метеорит түйіршіктері,эквоториялық</w:t>
            </w:r>
            <w:r w:rsidR="00AD0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E2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азиялық бөліктер,</w:t>
            </w:r>
            <w:r w:rsidR="00AD0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2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құрылысшы.</w:t>
            </w:r>
          </w:p>
        </w:tc>
      </w:tr>
      <w:tr w:rsidR="00292ADB" w:rsidRPr="002D0C4D" w:rsidTr="00203DC1">
        <w:trPr>
          <w:trHeight w:val="623"/>
        </w:trPr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292ADB" w:rsidRPr="00486E74" w:rsidRDefault="00292AD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ADB" w:rsidRDefault="00292AD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AD004A" w:rsidRDefault="00DD3C7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D0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ғалымдарының қазіргі жетістіктері туралы не білеміз?</w:t>
            </w:r>
          </w:p>
          <w:p w:rsidR="00AD004A" w:rsidRDefault="00AD004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2.Қиял мен ғылымның аражігі қандай?</w:t>
            </w:r>
          </w:p>
          <w:p w:rsidR="00AD004A" w:rsidRDefault="00AD004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3.Үңгірде қандай сыр жасырынған екен?</w:t>
            </w:r>
          </w:p>
          <w:p w:rsidR="00175137" w:rsidRPr="00486E74" w:rsidRDefault="00AD004A" w:rsidP="00AD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4.Бұл сырды Әйтенов қалай түсіндірді екен?</w:t>
            </w:r>
          </w:p>
        </w:tc>
      </w:tr>
      <w:tr w:rsidR="00292ADB" w:rsidRPr="002D0C4D" w:rsidTr="00203DC1">
        <w:trPr>
          <w:trHeight w:val="192"/>
        </w:trPr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292ADB" w:rsidRPr="00486E74" w:rsidRDefault="00292AD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ADB" w:rsidRPr="00486E74" w:rsidRDefault="00292AD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Ишара:</w:t>
            </w:r>
          </w:p>
          <w:p w:rsidR="00292ADB" w:rsidRPr="00486E74" w:rsidRDefault="00BB3A65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Орағыту, көзін қысу, күлімдеу, қуанышқа бөлену.</w:t>
            </w:r>
          </w:p>
        </w:tc>
      </w:tr>
      <w:tr w:rsidR="0000565A" w:rsidRPr="002D0C4D" w:rsidTr="00203DC1">
        <w:trPr>
          <w:trHeight w:val="192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00565A" w:rsidRPr="00486E74" w:rsidRDefault="0000565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2AD" w:rsidRPr="00486E74" w:rsidRDefault="0000565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Ел»жалпыұлттық идеясының</w:t>
            </w:r>
            <w:r w:rsidR="00946870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112AD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құндылығы.</w:t>
            </w:r>
          </w:p>
          <w:p w:rsidR="00D95402" w:rsidRPr="00D95402" w:rsidRDefault="00D95402" w:rsidP="00886BFF">
            <w:pPr>
              <w:pStyle w:val="a8"/>
              <w:numPr>
                <w:ilvl w:val="1"/>
                <w:numId w:val="1"/>
              </w:numPr>
              <w:tabs>
                <w:tab w:val="left" w:pos="1354"/>
              </w:tabs>
              <w:ind w:firstLine="567"/>
              <w:rPr>
                <w:sz w:val="24"/>
                <w:szCs w:val="24"/>
                <w:lang w:val="kk-KZ"/>
              </w:rPr>
            </w:pPr>
            <w:r w:rsidRPr="00D95402">
              <w:rPr>
                <w:sz w:val="24"/>
                <w:szCs w:val="24"/>
                <w:lang w:val="kk-KZ"/>
              </w:rPr>
              <w:t>Зайырлы қоғам және жоғары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95402">
              <w:rPr>
                <w:sz w:val="24"/>
                <w:szCs w:val="24"/>
                <w:lang w:val="kk-KZ"/>
              </w:rPr>
              <w:t>руханият</w:t>
            </w:r>
          </w:p>
          <w:p w:rsidR="0000565A" w:rsidRPr="00486E74" w:rsidRDefault="00D95402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еліміз әлемдік қауымдастықта рухани әлем мен келісімнің оң үлгісі ретінде қабылданады. Мем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602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екеттік және қоғамдық өмірдің зайырлы сипаты экономикадағы өрлеудің, білім беру, денсаулық сақтау және мәдениеттің ұлттық жүйесін табысты дамытудың ең маңызды шарты</w:t>
            </w:r>
          </w:p>
        </w:tc>
      </w:tr>
      <w:tr w:rsidR="00354823" w:rsidRPr="00486E74" w:rsidTr="00203DC1">
        <w:trPr>
          <w:trHeight w:val="192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354823" w:rsidRPr="00486E74" w:rsidRDefault="00354823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823" w:rsidRPr="00486E74" w:rsidRDefault="006E634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354823" w:rsidRPr="002D0C4D" w:rsidTr="00203DC1">
        <w:trPr>
          <w:trHeight w:val="192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354823" w:rsidRPr="00486E74" w:rsidRDefault="00354823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823" w:rsidRPr="00486E74" w:rsidRDefault="00273212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Сұлтанбековтың өмірі мен шығармашылығы туралы жалпы түсінік қалыптасқан.</w:t>
            </w:r>
          </w:p>
        </w:tc>
      </w:tr>
      <w:tr w:rsidR="004F7970" w:rsidRPr="00486E74" w:rsidTr="00203DC1">
        <w:trPr>
          <w:trHeight w:val="192"/>
        </w:trPr>
        <w:tc>
          <w:tcPr>
            <w:tcW w:w="11165" w:type="dxa"/>
            <w:gridSpan w:val="4"/>
          </w:tcPr>
          <w:p w:rsidR="004F7970" w:rsidRPr="00486E74" w:rsidRDefault="004F7970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2F0BA4" w:rsidRPr="00486E74" w:rsidTr="00203DC1">
        <w:trPr>
          <w:trHeight w:val="192"/>
        </w:trPr>
        <w:tc>
          <w:tcPr>
            <w:tcW w:w="2056" w:type="dxa"/>
            <w:tcBorders>
              <w:right w:val="single" w:sz="4" w:space="0" w:color="auto"/>
            </w:tcBorders>
          </w:tcPr>
          <w:p w:rsidR="002F0BA4" w:rsidRPr="00486E74" w:rsidRDefault="002F0BA4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кезеңі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486E74" w:rsidRDefault="002F0BA4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жоспарланған жаттығулардың түрлері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BA4" w:rsidRPr="00486E74" w:rsidRDefault="002F0BA4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2F0BA4" w:rsidRPr="002D0C4D" w:rsidTr="00203DC1">
        <w:trPr>
          <w:trHeight w:val="62"/>
        </w:trPr>
        <w:tc>
          <w:tcPr>
            <w:tcW w:w="2056" w:type="dxa"/>
            <w:tcBorders>
              <w:bottom w:val="single" w:sz="4" w:space="0" w:color="auto"/>
              <w:right w:val="single" w:sz="4" w:space="0" w:color="auto"/>
            </w:tcBorders>
          </w:tcPr>
          <w:p w:rsidR="001112AD" w:rsidRPr="00486E74" w:rsidRDefault="004F797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4F7970" w:rsidRPr="00486E74" w:rsidRDefault="004F7970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1минут</w:t>
            </w:r>
          </w:p>
          <w:p w:rsidR="001112AD" w:rsidRPr="00486E74" w:rsidRDefault="001112AD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793" w:rsidRPr="00486E74" w:rsidRDefault="00793A0A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93793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D12C1" w:rsidRPr="00486E74" w:rsidRDefault="00FD12C1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5B" w:rsidRDefault="0062575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A0A" w:rsidRDefault="007E39B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7E39BC" w:rsidRDefault="007E39B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793A0A" w:rsidRPr="00486E74" w:rsidRDefault="00793A0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2FF" w:rsidRPr="00486E74" w:rsidRDefault="00DF125E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</w:t>
            </w:r>
            <w:r w:rsidR="002A32FF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</w:p>
          <w:p w:rsidR="00FD12C1" w:rsidRPr="00486E74" w:rsidRDefault="00DF125E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ояту</w:t>
            </w:r>
          </w:p>
          <w:p w:rsidR="00FD12C1" w:rsidRPr="00486E74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D12C1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A" w:rsidRDefault="00793A0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7970" w:rsidRPr="00486E74" w:rsidRDefault="004F797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  <w:r w:rsidR="00793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750B6" w:rsidRPr="00486E74" w:rsidRDefault="004F7970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  <w:r w:rsidR="002750B6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70E44" w:rsidRPr="006C2CCC" w:rsidRDefault="002750B6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«Жылы жүрек» әдісі</w:t>
            </w:r>
            <w:r w:rsidR="004F7970" w:rsidRPr="006C2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793A0A" w:rsidRDefault="002750B6" w:rsidP="00793A0A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</w:t>
            </w:r>
          </w:p>
          <w:p w:rsidR="00793A0A" w:rsidRDefault="002750B6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бір-біріне «Жылы жүрек» сыйлайды.</w:t>
            </w:r>
          </w:p>
          <w:p w:rsidR="00363E9F" w:rsidRPr="006C2CCC" w:rsidRDefault="00363E9F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тақырыбын анықтау.</w:t>
            </w:r>
          </w:p>
          <w:p w:rsidR="00946870" w:rsidRPr="00486E74" w:rsidRDefault="002E5D2C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="00363E9F" w:rsidRPr="006C2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мақсатын талқылау.</w:t>
            </w:r>
          </w:p>
          <w:p w:rsidR="00FD12C1" w:rsidRPr="00486E74" w:rsidRDefault="004A41A8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F125E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D12C1" w:rsidRPr="00586D50" w:rsidRDefault="00FD12C1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6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86BFF" w:rsidRPr="00586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</w:t>
            </w:r>
            <w:r w:rsidR="004A41A8" w:rsidRPr="00586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886BFF" w:rsidRPr="00586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 тасқына</w:t>
            </w:r>
            <w:r w:rsidRPr="00586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961B42" w:rsidRPr="00586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86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әдісі.</w:t>
            </w:r>
          </w:p>
          <w:p w:rsidR="00131F12" w:rsidRPr="00486E74" w:rsidRDefault="00C75013" w:rsidP="000A4F3C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</w:t>
            </w:r>
          </w:p>
          <w:p w:rsidR="00C75013" w:rsidRPr="00486E74" w:rsidRDefault="000A4F3C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75013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"</w:t>
            </w:r>
            <w:r w:rsidR="00886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Үңгірдегі оқиға</w:t>
            </w:r>
            <w:r w:rsidR="00C75013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"бөлімі бойынша </w:t>
            </w:r>
            <w:r w:rsidR="00886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сұрақтарға  жауап береді.</w:t>
            </w:r>
          </w:p>
          <w:p w:rsidR="00131F12" w:rsidRPr="00486E74" w:rsidRDefault="000A1506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46870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</w:t>
            </w:r>
          </w:p>
          <w:p w:rsidR="00FD12C1" w:rsidRDefault="00FC6B9C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886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Үңгірдегі оқиға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61B42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  <w:r w:rsidR="0083493D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6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  <w:r w:rsidR="004A4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</w:t>
            </w:r>
            <w:r w:rsidR="00886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беріңіз</w:t>
            </w:r>
            <w:r w:rsidR="004A4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886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A41A8" w:rsidRDefault="004A41A8" w:rsidP="00237165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Сұрақтар:</w:t>
            </w:r>
          </w:p>
          <w:p w:rsidR="004A41A8" w:rsidRDefault="00843613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86D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Үңгірдегі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қиға қай жерде бол</w:t>
            </w:r>
            <w:r w:rsidR="004A4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ды?</w:t>
            </w:r>
          </w:p>
          <w:p w:rsidR="001A580E" w:rsidRDefault="00443D33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2.Ондағы</w:t>
            </w:r>
            <w:r w:rsidR="001A5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адамдар кімдер? </w:t>
            </w:r>
          </w:p>
          <w:p w:rsidR="001A580E" w:rsidRDefault="001A580E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855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Ғалымдардың</w:t>
            </w:r>
            <w:r w:rsidR="007D1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мақсат-мүддесі </w:t>
            </w:r>
            <w:r w:rsidR="00586D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не білесіздер</w:t>
            </w:r>
            <w:r w:rsidR="007D1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564E03" w:rsidRDefault="00564E03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4.Оқиғаның басты кейіпкері кім</w:t>
            </w:r>
            <w:r w:rsidR="00586D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D3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6D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өмір</w:t>
            </w:r>
            <w:r w:rsidR="0044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ұстанымы қандай?</w:t>
            </w:r>
          </w:p>
          <w:p w:rsidR="00D85DB0" w:rsidRDefault="00443D33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85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Зерттеушілердің ғылыми жұмыстарының пайдасы неде?</w:t>
            </w:r>
            <w:r w:rsidR="00D85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85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Көшпелі алтын туралы аңыз</w:t>
            </w:r>
            <w:r w:rsidR="00517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негіз</w:t>
            </w:r>
            <w:r w:rsidR="00564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ма?</w:t>
            </w:r>
          </w:p>
          <w:p w:rsidR="00843613" w:rsidRDefault="00855222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43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3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Тунгус апаты</w:t>
            </w:r>
            <w:r w:rsidR="0044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45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тууына не себеп болды</w:t>
            </w:r>
            <w:r w:rsidR="0045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843613" w:rsidRDefault="00855222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43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4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Әйтиевтің балаларға </w:t>
            </w:r>
            <w:r w:rsidR="00032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 бағасы.</w:t>
            </w:r>
          </w:p>
          <w:p w:rsidR="003511CC" w:rsidRDefault="00855222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5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Сәмен</w:t>
            </w:r>
            <w:r w:rsidR="00E82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метиорит түйіршіктері</w:t>
            </w:r>
            <w:r w:rsidR="0045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 болжам</w:t>
            </w:r>
            <w:r w:rsidR="00E82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туралы не білесіз</w:t>
            </w:r>
            <w:r w:rsidR="0045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83493D" w:rsidRDefault="0083493D" w:rsidP="00F0498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 жауаптар:</w:t>
            </w:r>
          </w:p>
          <w:p w:rsidR="00B51726" w:rsidRDefault="00B51726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1.Шайтантауда</w:t>
            </w:r>
            <w:r w:rsidR="0023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51726" w:rsidRDefault="00B51726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2.Ғалымдар</w:t>
            </w:r>
            <w:r w:rsidR="0023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51726" w:rsidRDefault="00B51726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E82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Ғалымдар</w:t>
            </w:r>
            <w:r w:rsidR="003E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бұлттан көшпелі найзағай жасап, тау-тастарды жарып, тауларды тесіп, жолдар салып жатыр.Олардың сынақ өткізетін зертханалары бар.</w:t>
            </w:r>
          </w:p>
          <w:p w:rsidR="00B51726" w:rsidRDefault="00B51726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Сәмен</w:t>
            </w:r>
            <w:r w:rsidR="003E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82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жасынан зерек, сезімтал бала. Ғылыми журналдар мен кітаптарды көп оқиды. </w:t>
            </w:r>
            <w:r w:rsidR="003E2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Ғылымға қызығушылығы мол.Өзінің туған жерінің таңғажайып</w:t>
            </w:r>
            <w:r w:rsidR="00C65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құбылыстарын зерттейді, құпия-сырына үңіледі.</w:t>
            </w:r>
          </w:p>
          <w:p w:rsidR="0051649A" w:rsidRDefault="00BA2ED8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C65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жұмыстардың пайдасы:1.табиғатт</w:t>
            </w:r>
            <w:r w:rsidR="007D3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 электр қуатын кәдеге жарату </w:t>
            </w:r>
            <w:r w:rsidR="00C65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2.найзағайларды адамның дегеніне бағындыру.3.найзағайдың қутын барынша  пайдалану.</w:t>
            </w:r>
          </w:p>
          <w:p w:rsidR="00BA2ED8" w:rsidRDefault="0051649A" w:rsidP="0051649A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D52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туралы аңызда</w:t>
            </w:r>
            <w:r w:rsidR="007D3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 бар.Жақпартастар кварцтерге бай. Кварц бар жерде алтын да болады. Аңыздағы жігіт алтынд</w:t>
            </w:r>
            <w:r w:rsidR="00D52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әбден</w:t>
            </w:r>
            <w:r w:rsidR="007D3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табуы</w:t>
            </w:r>
            <w:r w:rsidR="00D52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мүмкін.</w:t>
            </w:r>
          </w:p>
          <w:p w:rsidR="00855222" w:rsidRDefault="003511CC" w:rsidP="0051649A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D52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Тунгустағы апат найзағайдаң негізінде бол</w:t>
            </w:r>
            <w:r w:rsidR="0044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r w:rsidR="00855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Өйткені найзаға</w:t>
            </w:r>
            <w:r w:rsidR="0044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855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-зарядтар тебісі,тартыснан болады. Апат соның нәтижесі.</w:t>
            </w:r>
          </w:p>
          <w:p w:rsidR="003511CC" w:rsidRDefault="00855222" w:rsidP="0051649A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1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Азамат! Екеуің де азаматсыңдар.</w:t>
            </w:r>
          </w:p>
          <w:p w:rsidR="003511CC" w:rsidRDefault="003511CC" w:rsidP="0051649A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44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Аспаннан күн сайын жауып тұратын миллиондаған мериорит түйіршіктері  көшпелі найзағайды туғызады.</w:t>
            </w:r>
          </w:p>
          <w:p w:rsidR="00DF125E" w:rsidRPr="00486E74" w:rsidRDefault="00946870" w:rsidP="00886B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E34624" w:rsidRPr="00486E74">
              <w:rPr>
                <w:rFonts w:ascii="Times New Roman" w:hAnsi="Times New Roman"/>
                <w:sz w:val="24"/>
                <w:szCs w:val="24"/>
                <w:lang w:val="kk-KZ"/>
              </w:rPr>
              <w:t>ескрипторы</w:t>
            </w:r>
          </w:p>
          <w:tbl>
            <w:tblPr>
              <w:tblW w:w="5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3365"/>
            </w:tblGrid>
            <w:tr w:rsidR="00E34624" w:rsidRPr="007D3BD4" w:rsidTr="00DF125E">
              <w:trPr>
                <w:trHeight w:val="64"/>
              </w:trPr>
              <w:tc>
                <w:tcPr>
                  <w:tcW w:w="2547" w:type="dxa"/>
                  <w:shd w:val="clear" w:color="auto" w:fill="auto"/>
                </w:tcPr>
                <w:p w:rsidR="00E34624" w:rsidRPr="00486E74" w:rsidRDefault="00E34624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486E7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</w:t>
                  </w:r>
                  <w:r w:rsidR="0062575B" w:rsidRPr="00486E7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86E7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критерийі</w:t>
                  </w:r>
                </w:p>
              </w:tc>
              <w:tc>
                <w:tcPr>
                  <w:tcW w:w="3365" w:type="dxa"/>
                  <w:shd w:val="clear" w:color="auto" w:fill="auto"/>
                </w:tcPr>
                <w:p w:rsidR="00E34624" w:rsidRPr="00486E74" w:rsidRDefault="00E34624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486E74"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E34624" w:rsidRPr="002D0C4D" w:rsidTr="00DF125E">
              <w:trPr>
                <w:trHeight w:val="607"/>
              </w:trPr>
              <w:tc>
                <w:tcPr>
                  <w:tcW w:w="2547" w:type="dxa"/>
                  <w:vMerge w:val="restart"/>
                  <w:shd w:val="clear" w:color="auto" w:fill="auto"/>
                </w:tcPr>
                <w:p w:rsidR="00E34624" w:rsidRPr="00486E74" w:rsidRDefault="00237165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 xml:space="preserve">Мәтін мазмұны бойынша берілген сұрақтарға </w:t>
                  </w:r>
                  <w:r w:rsidR="003511CC"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 xml:space="preserve"> дұрыс әрі толық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жауап береді</w:t>
                  </w:r>
                </w:p>
              </w:tc>
              <w:tc>
                <w:tcPr>
                  <w:tcW w:w="3365" w:type="dxa"/>
                  <w:shd w:val="clear" w:color="auto" w:fill="auto"/>
                </w:tcPr>
                <w:p w:rsidR="00E34624" w:rsidRPr="00486E74" w:rsidRDefault="00237165" w:rsidP="002D0C4D">
                  <w:pPr>
                    <w:pStyle w:val="paragraph"/>
                    <w:framePr w:hSpace="180" w:wrap="around" w:vAnchor="text" w:hAnchor="text" w:x="-635" w:y="1"/>
                    <w:tabs>
                      <w:tab w:val="left" w:pos="1734"/>
                    </w:tabs>
                    <w:suppressOverlap/>
                    <w:jc w:val="both"/>
                    <w:textAlignment w:val="baseline"/>
                    <w:rPr>
                      <w:rFonts w:eastAsia="Calibri"/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t>Үзінді бойынша берілген</w:t>
                  </w:r>
                  <w:r w:rsidR="007F294C">
                    <w:rPr>
                      <w:rFonts w:eastAsia="Calibri"/>
                      <w:lang w:val="kk-KZ"/>
                    </w:rPr>
                    <w:t xml:space="preserve"> </w:t>
                  </w:r>
                  <w:r w:rsidR="0044226E">
                    <w:rPr>
                      <w:rFonts w:eastAsia="Calibri"/>
                      <w:lang w:val="kk-KZ"/>
                    </w:rPr>
                    <w:t>9</w:t>
                  </w:r>
                  <w:r>
                    <w:rPr>
                      <w:rFonts w:eastAsia="Calibri"/>
                      <w:lang w:val="kk-KZ"/>
                    </w:rPr>
                    <w:t xml:space="preserve"> сұрақ</w:t>
                  </w:r>
                  <w:r w:rsidR="000A4F3C">
                    <w:rPr>
                      <w:rFonts w:eastAsia="Calibri"/>
                      <w:lang w:val="kk-KZ"/>
                    </w:rPr>
                    <w:t>қа</w:t>
                  </w:r>
                  <w:r>
                    <w:rPr>
                      <w:rFonts w:eastAsia="Calibri"/>
                      <w:lang w:val="kk-KZ"/>
                    </w:rPr>
                    <w:t xml:space="preserve"> </w:t>
                  </w:r>
                  <w:r w:rsidR="00F04989">
                    <w:rPr>
                      <w:rFonts w:eastAsia="Calibri"/>
                      <w:lang w:val="kk-KZ"/>
                    </w:rPr>
                    <w:t xml:space="preserve">толық әрі дұрыс </w:t>
                  </w:r>
                  <w:r>
                    <w:rPr>
                      <w:rFonts w:eastAsia="Calibri"/>
                      <w:lang w:val="kk-KZ"/>
                    </w:rPr>
                    <w:t>жауап берді.</w:t>
                  </w:r>
                </w:p>
              </w:tc>
            </w:tr>
            <w:tr w:rsidR="00E34624" w:rsidRPr="002D0C4D" w:rsidTr="00DF125E">
              <w:trPr>
                <w:trHeight w:val="716"/>
              </w:trPr>
              <w:tc>
                <w:tcPr>
                  <w:tcW w:w="2547" w:type="dxa"/>
                  <w:vMerge/>
                  <w:shd w:val="clear" w:color="auto" w:fill="auto"/>
                </w:tcPr>
                <w:p w:rsidR="00E34624" w:rsidRPr="00486E74" w:rsidRDefault="00E34624" w:rsidP="002D0C4D">
                  <w:pPr>
                    <w:framePr w:hSpace="180" w:wrap="around" w:vAnchor="text" w:hAnchor="text" w:x="-635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365" w:type="dxa"/>
                  <w:shd w:val="clear" w:color="auto" w:fill="auto"/>
                </w:tcPr>
                <w:p w:rsidR="00E34624" w:rsidRPr="00486E74" w:rsidRDefault="00E34624" w:rsidP="002D0C4D">
                  <w:pPr>
                    <w:pStyle w:val="paragraph"/>
                    <w:framePr w:hSpace="180" w:wrap="around" w:vAnchor="text" w:hAnchor="text" w:x="-635" w:y="1"/>
                    <w:spacing w:before="0" w:after="0"/>
                    <w:suppressOverlap/>
                    <w:jc w:val="both"/>
                    <w:textAlignment w:val="baseline"/>
                    <w:rPr>
                      <w:lang w:val="kk-KZ"/>
                    </w:rPr>
                  </w:pPr>
                </w:p>
              </w:tc>
            </w:tr>
          </w:tbl>
          <w:p w:rsidR="00473CE4" w:rsidRPr="00486E74" w:rsidRDefault="0083493D" w:rsidP="0023716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F125E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46870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44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32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37165" w:rsidRPr="00F0498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Жарайсың</w:t>
            </w:r>
            <w:r w:rsidR="0023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4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32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37165" w:rsidRPr="00F04989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жақсы</w:t>
            </w:r>
            <w:r w:rsidR="0023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4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32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37165" w:rsidRPr="00F04989">
              <w:rPr>
                <w:rFonts w:ascii="Times New Roman" w:hAnsi="Times New Roman" w:cs="Times New Roman"/>
                <w:color w:val="92D050"/>
                <w:sz w:val="24"/>
                <w:szCs w:val="24"/>
                <w:lang w:val="kk-KZ"/>
              </w:rPr>
              <w:t>әлі де тырыс</w:t>
            </w:r>
            <w:r w:rsidR="00237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0A" w:rsidRDefault="00793A0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A0A" w:rsidRDefault="00793A0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793" w:rsidRPr="00486E74" w:rsidRDefault="001112A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3A0A" w:rsidRPr="00793A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676" cy="532800"/>
                  <wp:effectExtent l="19050" t="0" r="9174" b="0"/>
                  <wp:docPr id="5" name="Рисунок 1" descr="http://www.ntuc.org.sg/wps/wcm/connect/b9be54a1-6933-4c9f-ad14-866880ea6dbc/Empathy1.jpg?MOD=AJPERES&amp;amp;CACHEID=b9be54a1-6933-4c9f-ad14-866880ea6d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tuc.org.sg/wps/wcm/connect/b9be54a1-6933-4c9f-ad14-866880ea6dbc/Empathy1.jpg?MOD=AJPERES&amp;amp;CACHEID=b9be54a1-6933-4c9f-ad14-866880ea6d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26" cy="53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2C1" w:rsidRPr="00486E74" w:rsidRDefault="00FD12C1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Картина.</w:t>
            </w:r>
          </w:p>
          <w:p w:rsidR="00B04B84" w:rsidRPr="00486E74" w:rsidRDefault="00FD12C1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https/yande</w:t>
            </w:r>
            <w:r w:rsidR="0083493D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.kz</w:t>
            </w:r>
          </w:p>
          <w:p w:rsidR="00B04B84" w:rsidRPr="00486E74" w:rsidRDefault="00FC6B9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https://abai.kz</w:t>
            </w:r>
          </w:p>
          <w:p w:rsidR="00B04B84" w:rsidRPr="00486E74" w:rsidRDefault="00B04B84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93D" w:rsidRPr="00486E74" w:rsidRDefault="0083493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93D" w:rsidRPr="00486E74" w:rsidRDefault="0083493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B16" w:rsidRPr="00486E74" w:rsidRDefault="00E00B1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5B" w:rsidRPr="00486E74" w:rsidRDefault="0062575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12AD" w:rsidRPr="00486E74" w:rsidRDefault="001112A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12AD" w:rsidRPr="00486E74" w:rsidRDefault="001112A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12AD" w:rsidRPr="00486E74" w:rsidRDefault="001112A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12AD" w:rsidRPr="00486E74" w:rsidRDefault="001112AD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DCF" w:rsidRPr="00486E74" w:rsidRDefault="002F6DC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2C1" w:rsidRPr="00486E74" w:rsidRDefault="00FD12C1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7970" w:rsidRPr="00486E74" w:rsidTr="00203DC1">
        <w:trPr>
          <w:trHeight w:val="6801"/>
        </w:trPr>
        <w:tc>
          <w:tcPr>
            <w:tcW w:w="2056" w:type="dxa"/>
            <w:tcBorders>
              <w:right w:val="single" w:sz="4" w:space="0" w:color="auto"/>
            </w:tcBorders>
          </w:tcPr>
          <w:p w:rsidR="00E8002A" w:rsidRPr="00486E74" w:rsidRDefault="004F797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5340D8" w:rsidRPr="00486E74" w:rsidRDefault="005340D8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тану</w:t>
            </w:r>
          </w:p>
          <w:p w:rsidR="00E8002A" w:rsidRPr="00486E74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E8002A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E8002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Default="00CE5A7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Pr="00486E74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02A" w:rsidRPr="00486E74" w:rsidRDefault="009211C0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8002A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601A" w:rsidRPr="00486E74" w:rsidRDefault="002D601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601A" w:rsidRPr="00486E74" w:rsidRDefault="002D601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1382" w:rsidRPr="00486E74" w:rsidRDefault="00231382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A" w:rsidRPr="00486E74" w:rsidRDefault="00793A0A" w:rsidP="00793A0A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Топқа бөлінеді.</w:t>
            </w:r>
          </w:p>
          <w:p w:rsidR="00793A0A" w:rsidRPr="00486E74" w:rsidRDefault="00793A0A" w:rsidP="00793A0A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«Пазл» әдісі.</w:t>
            </w:r>
          </w:p>
          <w:p w:rsidR="00793A0A" w:rsidRPr="00486E74" w:rsidRDefault="00793A0A" w:rsidP="00793A0A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Найзағай, алтын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суретін жинақтау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бөлемін.</w:t>
            </w:r>
          </w:p>
          <w:p w:rsidR="00793A0A" w:rsidRPr="00486E74" w:rsidRDefault="00793A0A" w:rsidP="00793A0A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</w:t>
            </w:r>
            <w:r w:rsidR="00336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лтын</w:t>
            </w:r>
          </w:p>
          <w:p w:rsidR="00793A0A" w:rsidRPr="00486E74" w:rsidRDefault="00793A0A" w:rsidP="00793A0A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</w:t>
            </w:r>
            <w:r w:rsidR="00336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айзағай</w:t>
            </w:r>
          </w:p>
          <w:p w:rsidR="00793A0A" w:rsidRDefault="00793A0A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9350" cy="1054304"/>
                  <wp:effectExtent l="19050" t="0" r="1800" b="0"/>
                  <wp:docPr id="3" name="Рисунок 1" descr="Картинки по запросу &quot;Алты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Алты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095" cy="105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A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1843" cy="1058400"/>
                  <wp:effectExtent l="19050" t="0" r="8357" b="0"/>
                  <wp:docPr id="4" name="Рисунок 4" descr="Картинки по запросу &quot;найзаға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найзаға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880" cy="1058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970" w:rsidRPr="00486E74" w:rsidRDefault="00021F29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</w:t>
            </w:r>
          </w:p>
          <w:p w:rsidR="00021F29" w:rsidRPr="0003256D" w:rsidRDefault="008D012C" w:rsidP="00886B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«Кесте не дейді?</w:t>
            </w:r>
            <w:r w:rsidR="00021F29" w:rsidRPr="00032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CF18E0" w:rsidRPr="00032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83349" w:rsidRPr="00032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3511CC" w:rsidRDefault="003511CC" w:rsidP="00351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</w:t>
            </w:r>
          </w:p>
          <w:p w:rsidR="003511CC" w:rsidRPr="00486E74" w:rsidRDefault="003511C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63CA" w:rsidRPr="00486E74" w:rsidRDefault="002E5D2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</w:t>
            </w:r>
            <w:r w:rsidR="007C0942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863CA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989" w:rsidRDefault="00A863CA" w:rsidP="00F049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6E74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="00F04989">
              <w:rPr>
                <w:rFonts w:ascii="Times New Roman" w:hAnsi="Times New Roman"/>
                <w:sz w:val="24"/>
                <w:szCs w:val="24"/>
                <w:lang w:val="kk-KZ"/>
              </w:rPr>
              <w:t>Үңгірдегі оқиға</w:t>
            </w:r>
            <w:r w:rsidRPr="00486E74">
              <w:rPr>
                <w:rFonts w:ascii="Times New Roman" w:hAnsi="Times New Roman"/>
                <w:sz w:val="24"/>
                <w:szCs w:val="24"/>
                <w:lang w:val="kk-KZ"/>
              </w:rPr>
              <w:t>"бөлімі</w:t>
            </w:r>
            <w:r w:rsidR="00A3340A">
              <w:rPr>
                <w:rFonts w:ascii="Times New Roman" w:hAnsi="Times New Roman"/>
                <w:sz w:val="24"/>
                <w:szCs w:val="24"/>
                <w:lang w:val="kk-KZ"/>
              </w:rPr>
              <w:t>нең</w:t>
            </w:r>
            <w:r w:rsidR="00F04989" w:rsidRPr="00E910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композициялық ерекшеліктерін талда</w:t>
            </w:r>
            <w:r w:rsidR="00A3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п, кестені толтырыңыздыр.</w:t>
            </w:r>
          </w:p>
          <w:p w:rsidR="005340D8" w:rsidRPr="00486E74" w:rsidRDefault="00A863CA" w:rsidP="00A3340A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-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2866"/>
            </w:tblGrid>
            <w:tr w:rsidR="005340D8" w:rsidRPr="002D0C4D" w:rsidTr="005340D8"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86E7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Сюжеттің басталуы</w:t>
                  </w:r>
                </w:p>
              </w:tc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40D8" w:rsidRPr="002D0C4D" w:rsidTr="005340D8"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86E7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Сюжеттік байланыс</w:t>
                  </w:r>
                </w:p>
              </w:tc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40D8" w:rsidRPr="002D0C4D" w:rsidTr="005340D8"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86E7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Шиеленісуі</w:t>
                  </w:r>
                </w:p>
              </w:tc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40D8" w:rsidRPr="002D0C4D" w:rsidTr="005340D8"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86E7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Шарықтау шегі</w:t>
                  </w:r>
                </w:p>
              </w:tc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340D8" w:rsidRPr="002D0C4D" w:rsidTr="005340D8"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86E7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Шешімі</w:t>
                  </w:r>
                </w:p>
              </w:tc>
              <w:tc>
                <w:tcPr>
                  <w:tcW w:w="2866" w:type="dxa"/>
                </w:tcPr>
                <w:p w:rsidR="005340D8" w:rsidRPr="00486E74" w:rsidRDefault="005340D8" w:rsidP="00886B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E5D2C" w:rsidRPr="00486E74" w:rsidRDefault="007C0942" w:rsidP="00A3340A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 жауап</w:t>
            </w:r>
            <w:r w:rsidR="002E5D2C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070E2" w:rsidRPr="00486E74" w:rsidRDefault="00792C22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Бөлімнің </w:t>
            </w:r>
            <w:r w:rsidR="007070E2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компазициялық құрылысы:</w:t>
            </w:r>
          </w:p>
          <w:p w:rsidR="007070E2" w:rsidRPr="00486E74" w:rsidRDefault="007070E2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1.Сюжеттің басталуы.</w:t>
            </w:r>
            <w:r w:rsidR="00A3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Сәмен мен Қажытайдың </w:t>
            </w:r>
            <w:r w:rsidR="00CB1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Шайтантау</w:t>
            </w:r>
            <w:r w:rsidR="000A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="00CB1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ғалымдармен кездесуі.</w:t>
            </w:r>
          </w:p>
          <w:p w:rsidR="007070E2" w:rsidRPr="00486E74" w:rsidRDefault="007070E2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2.Сюжеттік байланыс.</w:t>
            </w:r>
            <w:r w:rsidR="000A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Әйтиевпен сұхбаты.</w:t>
            </w:r>
          </w:p>
          <w:p w:rsidR="000A4F3C" w:rsidRDefault="007070E2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3.Шиеленісуі.</w:t>
            </w:r>
            <w:r w:rsidR="00CB1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5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Көшпелі алтын </w:t>
            </w:r>
            <w:r w:rsidR="00CB1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аңыз </w:t>
            </w:r>
          </w:p>
          <w:p w:rsidR="005C2512" w:rsidRPr="00486E74" w:rsidRDefault="007070E2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4.Шарықтау шегі.</w:t>
            </w:r>
            <w:r w:rsidR="000A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5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Найзағайдың пайдасы</w:t>
            </w:r>
            <w:r w:rsidR="00B45E68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070E2" w:rsidRPr="00486E74" w:rsidRDefault="007070E2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5.Шешімі.</w:t>
            </w:r>
            <w:r w:rsidR="00901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Сәменнің гипотезасы</w:t>
            </w:r>
          </w:p>
          <w:p w:rsidR="00DA5181" w:rsidRPr="00486E74" w:rsidRDefault="00A863CA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E6322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ескриптор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2866"/>
            </w:tblGrid>
            <w:tr w:rsidR="001E6322" w:rsidRPr="000A4F3C" w:rsidTr="001112AD">
              <w:tc>
                <w:tcPr>
                  <w:tcW w:w="2866" w:type="dxa"/>
                </w:tcPr>
                <w:p w:rsidR="001E6322" w:rsidRPr="00486E74" w:rsidRDefault="001E6322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486E7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866" w:type="dxa"/>
                </w:tcPr>
                <w:p w:rsidR="001E6322" w:rsidRPr="00486E74" w:rsidRDefault="001E6322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486E74"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A83349" w:rsidRPr="002D0C4D" w:rsidTr="00A83349">
              <w:trPr>
                <w:trHeight w:val="2292"/>
              </w:trPr>
              <w:tc>
                <w:tcPr>
                  <w:tcW w:w="2866" w:type="dxa"/>
                </w:tcPr>
                <w:p w:rsidR="00A83349" w:rsidRPr="00486E74" w:rsidRDefault="00A83349" w:rsidP="002D0C4D">
                  <w:pPr>
                    <w:framePr w:hSpace="180" w:wrap="around" w:vAnchor="text" w:hAnchor="text" w:x="-635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86E7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Әдеби шығарманың композициялық құрылысын анықтап талдайды.</w:t>
                  </w:r>
                </w:p>
                <w:p w:rsidR="00A83349" w:rsidRPr="00486E74" w:rsidRDefault="00A83349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66" w:type="dxa"/>
                </w:tcPr>
                <w:p w:rsidR="00A83349" w:rsidRPr="00486E74" w:rsidRDefault="00A83349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6E7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-Бөлімнің композициялық</w:t>
                  </w:r>
                </w:p>
                <w:p w:rsidR="00A83349" w:rsidRPr="00486E74" w:rsidRDefault="00A83349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6E7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құрылысын анықтады</w:t>
                  </w:r>
                  <w:r w:rsidR="007546A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,</w:t>
                  </w:r>
                </w:p>
                <w:p w:rsidR="00A83349" w:rsidRPr="00486E74" w:rsidRDefault="00332662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 w:rsidR="00A83349" w:rsidRPr="00486E7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құрылысына қарай кестені толтырып,  талдады.</w:t>
                  </w:r>
                </w:p>
                <w:p w:rsidR="00A83349" w:rsidRPr="00486E74" w:rsidRDefault="00A83349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A83349" w:rsidRPr="00486E74" w:rsidRDefault="00A83349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="00231382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4568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54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</w:t>
            </w:r>
            <w:r w:rsidR="00DA5181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F18E0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5181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Бірін- бірі бағалау</w:t>
            </w:r>
          </w:p>
          <w:p w:rsidR="00A83349" w:rsidRPr="00486E74" w:rsidRDefault="00A83349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04568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ақырыпты қаншалықты меңгергендігін бағалайды</w:t>
            </w:r>
            <w:r w:rsidR="00B038B8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1515F" w:rsidRPr="007546A4" w:rsidRDefault="0028548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="00754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басындай алтын</w:t>
            </w:r>
            <w:r w:rsidR="00314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(өте жақсы)</w:t>
            </w:r>
          </w:p>
          <w:p w:rsidR="0081515F" w:rsidRPr="00486E74" w:rsidRDefault="0028548B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</w:t>
            </w:r>
            <w:r w:rsidR="00754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тұяғындай алтын</w:t>
            </w:r>
            <w:r w:rsidR="00314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(жақсы)</w:t>
            </w:r>
          </w:p>
          <w:p w:rsidR="00A83349" w:rsidRDefault="007546A4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Жұдырықтай алтын</w:t>
            </w:r>
            <w:r w:rsidR="00314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(орташа)</w:t>
            </w:r>
          </w:p>
          <w:p w:rsidR="008D4A48" w:rsidRPr="00486E74" w:rsidRDefault="008D4A48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A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18987" cy="1087200"/>
                  <wp:effectExtent l="19050" t="0" r="0" b="0"/>
                  <wp:docPr id="32" name="Рисунок 1" descr="Картинки по запросу &quot;аттың басының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аттың басының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130" cy="108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A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2400" cy="1087200"/>
                  <wp:effectExtent l="19050" t="0" r="0" b="0"/>
                  <wp:docPr id="35" name="Рисунок 4" descr="Картинки по запросу &quot;аттың тұяғ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аттың тұяғ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503" cy="109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A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9832" cy="1087200"/>
                  <wp:effectExtent l="19050" t="0" r="1268" b="0"/>
                  <wp:docPr id="33" name="Рисунок 4" descr="Картинки по запросу &quot;ат басындай алты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ат басындай алты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190" cy="109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15F" w:rsidRPr="00486E74" w:rsidRDefault="0081515F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D64" w:rsidRDefault="009211C0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1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дерек.</w:t>
            </w:r>
          </w:p>
          <w:p w:rsidR="00A776AB" w:rsidRDefault="00A776AB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76AB" w:rsidRPr="00A776AB" w:rsidRDefault="00A776AB" w:rsidP="00A77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«Алтынтау-Көкшетау» алтын айыру комбинаты</w:t>
            </w:r>
          </w:p>
          <w:p w:rsidR="00A776AB" w:rsidRPr="00A776AB" w:rsidRDefault="00A776AB" w:rsidP="00A776AB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7"/>
                <w:szCs w:val="17"/>
                <w:lang w:val="kk-KZ"/>
              </w:rPr>
            </w:pPr>
            <w:r w:rsidRPr="00A776AB">
              <w:rPr>
                <w:rFonts w:ascii="Arial" w:hAnsi="Arial" w:cs="Arial"/>
                <w:color w:val="000000"/>
                <w:sz w:val="17"/>
                <w:szCs w:val="17"/>
                <w:lang w:val="kk-KZ"/>
              </w:rPr>
              <w:br/>
            </w:r>
          </w:p>
          <w:p w:rsidR="00A776AB" w:rsidRDefault="00A776AB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547B" w:rsidRDefault="00584B24" w:rsidP="00886BFF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55773" cy="2239200"/>
                  <wp:effectExtent l="19050" t="0" r="6527" b="0"/>
                  <wp:docPr id="8" name="Рисунок 1" descr="«Алтынтау Көкшетау» әлемдегі алтын өндіретін ең ірі 20 кәсіпорынның қатарына кіреді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Алтынтау Көкшетау» әлемдегі алтын өндіретін ең ірі 20 кәсіпорынның қатарына кіреді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21" cy="2240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7B" w:rsidRDefault="00A6547B" w:rsidP="00A65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7120" w:rsidRDefault="00A6547B" w:rsidP="00A654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1C7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6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«Көкшетаудан солтүстікке қарай 17 шақырым жерде орналасқан Васильков кен орны 1963 жылы анықталғанымен, 1980 жылдары ғана</w:t>
            </w:r>
            <w:r w:rsidR="001C7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алтын</w:t>
            </w:r>
            <w:r w:rsidRPr="00A6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игере бастады.</w:t>
            </w:r>
          </w:p>
          <w:p w:rsidR="001C7120" w:rsidRDefault="001C7120" w:rsidP="00A654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A6547B" w:rsidRPr="00A6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Ал 1991 жылы онда ТМД аумағында тұңғыш рет жаңа технологиялардың нәтижесінде алғашқы алтын құймалары алынды. </w:t>
            </w:r>
          </w:p>
          <w:p w:rsidR="00A6547B" w:rsidRPr="00A6547B" w:rsidRDefault="001C7120" w:rsidP="00A65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  <w:r w:rsidR="00A6547B" w:rsidRPr="00A6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Қазір ол Қазақстандағы ең ірі кен орны саналады. Сондай-ақ әлемде алтын өндіретін ірі 20 кәсіпорынның қатарына енеді», - дейді «Алтынтау Көкшетау» алтын айыру фабрикасының бас директоры Анатолий Берелюк</w:t>
            </w:r>
            <w:r w:rsidR="00A77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1C7120" w:rsidRPr="00A776AB" w:rsidRDefault="001C7120" w:rsidP="00A77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</w:t>
            </w:r>
            <w:r w:rsidR="00A776AB" w:rsidRPr="00A77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Жоба бойынша кәсіпорынның қуаты жылына 8 миллион тонна ұқсатылған руда өндіруге жетеді.</w:t>
            </w:r>
          </w:p>
          <w:p w:rsidR="00A776AB" w:rsidRPr="001B35F6" w:rsidRDefault="001B35F6" w:rsidP="00A776AB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>
              <w:rPr>
                <w:color w:val="363636"/>
                <w:lang w:val="kk-KZ"/>
              </w:rPr>
              <w:t xml:space="preserve">     </w:t>
            </w:r>
            <w:r w:rsidR="001C7120" w:rsidRPr="001B35F6">
              <w:rPr>
                <w:color w:val="363636"/>
                <w:lang w:val="kk-KZ"/>
              </w:rPr>
              <w:t xml:space="preserve">Әлемде неше түрлі бағалы тас болғанымен, алтынның орны бір төбе.  Менделеев кестесіндегі барлық элемент ішінде алтын ғана ақша орнына жүрген. Соған қарап-ақ, </w:t>
            </w:r>
            <w:r>
              <w:rPr>
                <w:color w:val="363636"/>
                <w:lang w:val="kk-KZ"/>
              </w:rPr>
              <w:t xml:space="preserve">еліміз </w:t>
            </w:r>
            <w:r w:rsidR="001C7120" w:rsidRPr="001B35F6">
              <w:rPr>
                <w:color w:val="363636"/>
                <w:lang w:val="kk-KZ"/>
              </w:rPr>
              <w:t>үшін алтынның нарқын анықтауға болады.</w:t>
            </w:r>
            <w:r w:rsidR="001C7120" w:rsidRPr="001B35F6">
              <w:rPr>
                <w:color w:val="363636"/>
                <w:lang w:val="kk-KZ"/>
              </w:rPr>
              <w:br/>
            </w:r>
            <w:r>
              <w:rPr>
                <w:color w:val="363636"/>
                <w:lang w:val="kk-KZ"/>
              </w:rPr>
              <w:t xml:space="preserve">   </w:t>
            </w:r>
            <w:r w:rsidRPr="001B35F6">
              <w:rPr>
                <w:color w:val="363636"/>
                <w:lang w:val="kk-KZ"/>
              </w:rPr>
              <w:t>Алтынның жеуге жарамды түрі де бар. Азияның кейбір елдерінде алтынды жеміс-жидек жанына, кофе мен шайға қосып береді. Әлемдегі ең қымбат гамбургер алтын қауызы (хлопья) қосылып жасалады.</w:t>
            </w:r>
            <w:r w:rsidRPr="001B35F6">
              <w:rPr>
                <w:color w:val="363636"/>
                <w:lang w:val="kk-KZ"/>
              </w:rPr>
              <w:br/>
            </w:r>
            <w:r w:rsidRPr="001B35F6">
              <w:rPr>
                <w:color w:val="363636"/>
                <w:lang w:val="kk-KZ"/>
              </w:rPr>
              <w:br/>
            </w:r>
            <w:r>
              <w:rPr>
                <w:color w:val="363636"/>
                <w:lang w:val="kk-KZ"/>
              </w:rPr>
              <w:t xml:space="preserve">  </w:t>
            </w:r>
            <w:r w:rsidRPr="001B35F6">
              <w:rPr>
                <w:color w:val="363636"/>
                <w:lang w:val="kk-KZ"/>
              </w:rPr>
              <w:t>Адам ағзасында шамамен 0,2 миллиграмм алтын бар, әсіресе қан құрамында басым.</w:t>
            </w:r>
            <w:r w:rsidRPr="001B35F6">
              <w:rPr>
                <w:color w:val="363636"/>
                <w:sz w:val="16"/>
                <w:szCs w:val="16"/>
                <w:lang w:val="kk-KZ"/>
              </w:rPr>
              <w:br/>
            </w:r>
            <w:r w:rsidRPr="001B35F6">
              <w:rPr>
                <w:color w:val="363636"/>
                <w:sz w:val="16"/>
                <w:szCs w:val="16"/>
                <w:lang w:val="kk-KZ"/>
              </w:rPr>
              <w:br/>
            </w:r>
          </w:p>
          <w:p w:rsidR="00584B24" w:rsidRPr="002D0C4D" w:rsidRDefault="00584B24" w:rsidP="00A6547B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7"/>
                <w:szCs w:val="17"/>
                <w:lang w:val="kk-KZ"/>
              </w:rPr>
            </w:pPr>
            <w:bookmarkStart w:id="0" w:name="_GoBack"/>
            <w:bookmarkEnd w:id="0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0" w:rsidRPr="00486E74" w:rsidRDefault="004F7970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93D" w:rsidRPr="00486E74" w:rsidRDefault="0083493D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2FF" w:rsidRPr="00486E74" w:rsidRDefault="002A32F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0E2" w:rsidRPr="00486E74" w:rsidRDefault="007070E2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0E2" w:rsidRPr="00486E74" w:rsidRDefault="007070E2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0E2" w:rsidRPr="00486E74" w:rsidRDefault="007070E2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0E2" w:rsidRPr="00486E74" w:rsidRDefault="007070E2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2D0C4D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7B52AE" w:rsidRPr="00486E74">
                <w:rPr>
                  <w:rStyle w:val="a4"/>
                  <w:sz w:val="24"/>
                  <w:szCs w:val="24"/>
                </w:rPr>
                <w:t>http://engime.org</w:t>
              </w:r>
            </w:hyperlink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CE5A7C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15F" w:rsidRPr="00486E74" w:rsidRDefault="0081515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C26" w:rsidRDefault="00640C26" w:rsidP="00886BFF">
            <w:pPr>
              <w:jc w:val="center"/>
              <w:rPr>
                <w:lang w:val="kk-KZ"/>
              </w:rPr>
            </w:pPr>
          </w:p>
          <w:p w:rsidR="003141AD" w:rsidRPr="003141AD" w:rsidRDefault="003141AD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C26" w:rsidRPr="00486E74" w:rsidRDefault="00640C26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F5A" w:rsidRPr="00486E74" w:rsidRDefault="00466F5A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563" w:rsidRPr="00486E74" w:rsidRDefault="00EA5563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563" w:rsidRPr="00486E74" w:rsidRDefault="00EA5563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CAF" w:rsidRPr="00486E74" w:rsidRDefault="00F24CA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CAF" w:rsidRPr="00486E74" w:rsidRDefault="00F24CA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45C" w:rsidRPr="00486E74" w:rsidRDefault="0047345C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CAF" w:rsidRPr="00486E74" w:rsidRDefault="00F24CAF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FE6" w:rsidRPr="00486E74" w:rsidRDefault="00D95FE6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137" w:rsidRPr="002D0C4D" w:rsidTr="009211C0">
        <w:trPr>
          <w:trHeight w:val="7503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5" w:rsidRPr="00486E74" w:rsidRDefault="00705775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F0830" w:rsidRPr="00486E74" w:rsidRDefault="005F083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Ойтолғау</w:t>
            </w:r>
          </w:p>
          <w:p w:rsidR="00CE5A7C" w:rsidRPr="00486E74" w:rsidRDefault="00CE5A7C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A7C" w:rsidRPr="00486E74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0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5A7C" w:rsidRPr="00486E7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CE5A7C" w:rsidRPr="00486E74" w:rsidRDefault="00CE5A7C" w:rsidP="00886BF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806B15" w:rsidRPr="00486E74" w:rsidRDefault="00806B15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6B15" w:rsidRPr="00486E74" w:rsidRDefault="00806B15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6B15" w:rsidRPr="00486E74" w:rsidRDefault="00806B15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6B15" w:rsidRPr="00486E74" w:rsidRDefault="00806B15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6B15" w:rsidRPr="00486E74" w:rsidRDefault="00806B15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1" w:rsidRPr="00486E74" w:rsidRDefault="00203DC1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203DC1" w:rsidRPr="009211C0" w:rsidRDefault="00203DC1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1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"Синквейн"әдісі.</w:t>
            </w:r>
          </w:p>
          <w:p w:rsidR="00203DC1" w:rsidRPr="00486E74" w:rsidRDefault="00203DC1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 1-зат есім.(1сөз)</w:t>
            </w:r>
          </w:p>
          <w:p w:rsidR="00203DC1" w:rsidRPr="00486E74" w:rsidRDefault="00203DC1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2-сын есім.(2сөз)</w:t>
            </w:r>
          </w:p>
          <w:p w:rsidR="00203DC1" w:rsidRPr="00486E74" w:rsidRDefault="00203DC1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3-етістік.(3сөз)</w:t>
            </w:r>
          </w:p>
          <w:p w:rsidR="00203DC1" w:rsidRPr="00486E74" w:rsidRDefault="00203DC1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4- төрт сөзден тұратын 1сөйлем</w:t>
            </w:r>
          </w:p>
          <w:p w:rsidR="00203DC1" w:rsidRPr="00486E74" w:rsidRDefault="00203DC1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1-синоним.</w:t>
            </w:r>
          </w:p>
          <w:p w:rsidR="00203DC1" w:rsidRPr="00486E74" w:rsidRDefault="009A4AAA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03DC1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-тапсырма. </w:t>
            </w:r>
            <w:r w:rsidR="004A7E99" w:rsidRPr="004A7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Алтын,найзағай</w:t>
            </w:r>
            <w:r w:rsidR="004A7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сөздеріне 5 жолды өлең құру</w:t>
            </w:r>
            <w:r w:rsidR="00203DC1"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03DC1" w:rsidRPr="00486E74" w:rsidRDefault="00203DC1" w:rsidP="0082014C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 жауап:</w:t>
            </w:r>
          </w:p>
          <w:p w:rsidR="00203DC1" w:rsidRPr="00486E74" w:rsidRDefault="00F85702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</w:t>
            </w:r>
          </w:p>
          <w:p w:rsidR="00203DC1" w:rsidRPr="00486E74" w:rsidRDefault="00F85702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Жұмсақ,жылтыр</w:t>
            </w:r>
          </w:p>
          <w:p w:rsidR="00203DC1" w:rsidRPr="00486E74" w:rsidRDefault="00F85702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Жоғалады, жарқырайды, өндіріледі</w:t>
            </w:r>
          </w:p>
          <w:p w:rsidR="00203DC1" w:rsidRPr="00486E74" w:rsidRDefault="00F85702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Алтынды жоғалтсаң</w:t>
            </w:r>
            <w:r w:rsidR="0045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 алмайсың</w:t>
            </w:r>
          </w:p>
          <w:p w:rsidR="00203DC1" w:rsidRDefault="00F85702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</w:t>
            </w:r>
          </w:p>
          <w:p w:rsidR="00F85702" w:rsidRDefault="00F85702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Найзағай</w:t>
            </w:r>
          </w:p>
          <w:p w:rsidR="00F85702" w:rsidRDefault="00F85702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Қорқынышты, пайдалы</w:t>
            </w:r>
          </w:p>
          <w:p w:rsidR="00F85702" w:rsidRDefault="00F85702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Жарқырайды, қиратады, бұзады</w:t>
            </w:r>
          </w:p>
          <w:p w:rsidR="00F85702" w:rsidRDefault="00453A6A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Зәремді алған өткір найзағай</w:t>
            </w:r>
          </w:p>
          <w:p w:rsidR="00453A6A" w:rsidRDefault="00453A6A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Құбылыс</w:t>
            </w:r>
          </w:p>
          <w:p w:rsidR="00453A6A" w:rsidRPr="00486E74" w:rsidRDefault="00453A6A" w:rsidP="00203DC1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Pr="00486E74" w:rsidRDefault="00203DC1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2866"/>
            </w:tblGrid>
            <w:tr w:rsidR="00203DC1" w:rsidRPr="00486E74" w:rsidTr="00C33224">
              <w:tc>
                <w:tcPr>
                  <w:tcW w:w="2866" w:type="dxa"/>
                </w:tcPr>
                <w:p w:rsidR="00203DC1" w:rsidRPr="00486E74" w:rsidRDefault="00203DC1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486E7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866" w:type="dxa"/>
                </w:tcPr>
                <w:p w:rsidR="00203DC1" w:rsidRPr="00486E74" w:rsidRDefault="00203DC1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486E74"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203DC1" w:rsidRPr="002D0C4D" w:rsidTr="00C33224">
              <w:tc>
                <w:tcPr>
                  <w:tcW w:w="2866" w:type="dxa"/>
                </w:tcPr>
                <w:p w:rsidR="00203DC1" w:rsidRPr="00486E74" w:rsidRDefault="00B86586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Алтын,найзағай сөздеріне 5 жолды өлең құрады.</w:t>
                  </w:r>
                </w:p>
              </w:tc>
              <w:tc>
                <w:tcPr>
                  <w:tcW w:w="2866" w:type="dxa"/>
                </w:tcPr>
                <w:p w:rsidR="00B86586" w:rsidRDefault="00B86586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Қыздар-алтын,</w:t>
                  </w:r>
                </w:p>
                <w:p w:rsidR="00203DC1" w:rsidRPr="00486E74" w:rsidRDefault="00B86586" w:rsidP="002D0C4D">
                  <w:pPr>
                    <w:pStyle w:val="a7"/>
                    <w:framePr w:hSpace="180" w:wrap="around" w:vAnchor="text" w:hAnchor="text" w:x="-635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ұлдар-найзағай сөздеріне 5 жолды өлең құрды.</w:t>
                  </w:r>
                </w:p>
              </w:tc>
            </w:tr>
          </w:tbl>
          <w:p w:rsidR="00203DC1" w:rsidRPr="00486E74" w:rsidRDefault="00203DC1" w:rsidP="00203DC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</w:p>
          <w:p w:rsidR="005F0830" w:rsidRPr="00486E74" w:rsidRDefault="009211C0" w:rsidP="00203D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Тамаша! Жақсы! Қосымша оқы!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DC1" w:rsidRDefault="00203DC1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D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2469" cy="923774"/>
                  <wp:effectExtent l="19050" t="0" r="5781" b="0"/>
                  <wp:docPr id="19" name="Рисунок 7" descr="http://arhivurokov.ru/kopilka/uploads/user_file_54b79215ace72/img_user_file_54b79215ace72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rhivurokov.ru/kopilka/uploads/user_file_54b79215ace72/img_user_file_54b79215ace72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43" cy="92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DC1" w:rsidRDefault="00203DC1" w:rsidP="00203D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Pr="00486E74" w:rsidRDefault="002D0C4D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203DC1" w:rsidRPr="00486E74">
                <w:rPr>
                  <w:rStyle w:val="a4"/>
                  <w:lang w:val="kk-KZ"/>
                </w:rPr>
                <w:t>https://go.mail.ru/search_images?src=go&amp;rf</w:t>
              </w:r>
            </w:hyperlink>
          </w:p>
          <w:p w:rsidR="00203DC1" w:rsidRPr="00486E74" w:rsidRDefault="00203DC1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5669" w:rsidRDefault="001C5669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Default="00203DC1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Default="00203DC1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Default="00203DC1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Default="00203DC1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Default="00203DC1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Default="00203DC1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Default="00203DC1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DC1" w:rsidRPr="00203DC1" w:rsidRDefault="00203DC1" w:rsidP="0020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1382" w:rsidRPr="00486E74" w:rsidTr="00203DC1">
        <w:trPr>
          <w:trHeight w:val="5260"/>
        </w:trPr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:rsidR="00231382" w:rsidRPr="00486E74" w:rsidRDefault="00231382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231382" w:rsidRDefault="00231382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1C0" w:rsidRPr="00486E74" w:rsidRDefault="009211C0" w:rsidP="00886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82" w:rsidRPr="009211C0" w:rsidRDefault="00231382" w:rsidP="00886BF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9211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" </w:t>
            </w:r>
            <w:r w:rsidR="0000094D" w:rsidRPr="009211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</w:t>
            </w:r>
            <w:r w:rsidR="0082014C" w:rsidRPr="009211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андық</w:t>
            </w:r>
            <w:r w:rsidRPr="009211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"әдісі.</w:t>
            </w:r>
          </w:p>
          <w:p w:rsidR="00231382" w:rsidRPr="00486E74" w:rsidRDefault="00231382" w:rsidP="0000094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86E7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Шарты:</w:t>
            </w:r>
          </w:p>
          <w:p w:rsidR="00231382" w:rsidRPr="00486E74" w:rsidRDefault="00231382" w:rsidP="00886BF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86E7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Оқушы сабақтан алған білімін саралайды.</w:t>
            </w:r>
          </w:p>
          <w:p w:rsidR="00C44720" w:rsidRPr="00486E74" w:rsidRDefault="00231382" w:rsidP="00C4472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86E7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1.</w:t>
            </w:r>
            <w:r w:rsidR="00C44720" w:rsidRPr="00486E7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Пайдалы материалды </w:t>
            </w:r>
            <w:r w:rsidR="00C44720" w:rsidRPr="00FF08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алтын сандыққа</w:t>
            </w:r>
            <w:r w:rsidR="00E2674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салып</w:t>
            </w:r>
            <w:r w:rsidR="00C44720" w:rsidRPr="00486E7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, өзімен бірге алып жүреді.</w:t>
            </w:r>
          </w:p>
          <w:p w:rsidR="00C44720" w:rsidRPr="00486E74" w:rsidRDefault="00231382" w:rsidP="00C4472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86E7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2.</w:t>
            </w:r>
            <w:r w:rsidR="00C44720" w:rsidRPr="00486E7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2674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Сабақта ұнамаған сәттерді</w:t>
            </w:r>
            <w:r w:rsidR="00C44720" w:rsidRPr="00486E7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C4472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C44720" w:rsidRPr="00FF08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қара сандыққа</w:t>
            </w:r>
            <w:r w:rsidR="00E2674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салады, сыныпта қалдырып кетеді.</w:t>
            </w:r>
          </w:p>
          <w:p w:rsidR="00231382" w:rsidRPr="00486E74" w:rsidRDefault="00FF085C" w:rsidP="00886BF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F085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800" cy="1533600"/>
                  <wp:effectExtent l="19050" t="0" r="150" b="0"/>
                  <wp:docPr id="24" name="Рисунок 1" descr="Картинки по запросу &quot;ат басындай алты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ат басындай алты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57" cy="1536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2662" w:rsidRPr="003326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0565" cy="1387893"/>
                  <wp:effectExtent l="19050" t="0" r="1085" b="0"/>
                  <wp:docPr id="1" name="Рисунок 7" descr="Картинки по запросу &quot;қара сандық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қара сандық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579" cy="138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382" w:rsidRPr="00486E74" w:rsidRDefault="00231382" w:rsidP="00886BF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31382" w:rsidRPr="00486E74" w:rsidRDefault="00231382" w:rsidP="0082014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86E7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Үй тапсырмасы:   </w:t>
            </w:r>
            <w:r w:rsidR="0082014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«Тұған жердің құпиясы» шағын шығарма жазу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203DC1" w:rsidRDefault="00203DC1" w:rsidP="00886BFF">
            <w:pPr>
              <w:jc w:val="center"/>
              <w:rPr>
                <w:lang w:val="kk-KZ"/>
              </w:rPr>
            </w:pPr>
          </w:p>
          <w:p w:rsidR="00813CA7" w:rsidRPr="00486E74" w:rsidRDefault="002D0C4D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813CA7" w:rsidRPr="00486E74">
                <w:rPr>
                  <w:rStyle w:val="a4"/>
                  <w:sz w:val="24"/>
                  <w:szCs w:val="24"/>
                  <w:lang w:val="kk-KZ"/>
                </w:rPr>
                <w:t>https://www.google.com/</w:t>
              </w:r>
            </w:hyperlink>
          </w:p>
          <w:p w:rsidR="00231382" w:rsidRPr="00486E74" w:rsidRDefault="00231382" w:rsidP="00886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41E8" w:rsidRDefault="00D941E8" w:rsidP="00D941E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FF1" w:rsidRPr="00486E74" w:rsidRDefault="0081515F" w:rsidP="00D941E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86E74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  <w:r w:rsidR="00D941E8">
        <w:rPr>
          <w:rFonts w:ascii="Times New Roman" w:hAnsi="Times New Roman" w:cs="Times New Roman"/>
          <w:sz w:val="24"/>
          <w:szCs w:val="24"/>
          <w:lang w:val="kk-KZ"/>
        </w:rPr>
        <w:t>Тексерді:                                            Усенова К.Қ.</w:t>
      </w:r>
    </w:p>
    <w:sectPr w:rsidR="00B52FF1" w:rsidRPr="00486E74" w:rsidSect="001112A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C316F"/>
    <w:multiLevelType w:val="hybridMultilevel"/>
    <w:tmpl w:val="14F6744A"/>
    <w:lvl w:ilvl="0" w:tplc="59C8B27A">
      <w:numFmt w:val="bullet"/>
      <w:lvlText w:val="-"/>
      <w:lvlJc w:val="left"/>
      <w:pPr>
        <w:ind w:left="727" w:hanging="22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42AA53A">
      <w:start w:val="1"/>
      <w:numFmt w:val="decimal"/>
      <w:lvlText w:val="%2)"/>
      <w:lvlJc w:val="left"/>
      <w:pPr>
        <w:ind w:left="501" w:hanging="286"/>
      </w:pPr>
      <w:rPr>
        <w:rFonts w:hint="default"/>
        <w:i w:val="0"/>
        <w:w w:val="99"/>
      </w:rPr>
    </w:lvl>
    <w:lvl w:ilvl="2" w:tplc="AABC600C">
      <w:start w:val="1"/>
      <w:numFmt w:val="decimal"/>
      <w:lvlText w:val="%3."/>
      <w:lvlJc w:val="left"/>
      <w:pPr>
        <w:ind w:left="601" w:hanging="36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 w:tplc="01E6222A">
      <w:numFmt w:val="bullet"/>
      <w:lvlText w:val="•"/>
      <w:lvlJc w:val="left"/>
      <w:pPr>
        <w:ind w:left="1875" w:hanging="365"/>
      </w:pPr>
      <w:rPr>
        <w:rFonts w:hint="default"/>
      </w:rPr>
    </w:lvl>
    <w:lvl w:ilvl="4" w:tplc="E9122020">
      <w:numFmt w:val="bullet"/>
      <w:lvlText w:val="•"/>
      <w:lvlJc w:val="left"/>
      <w:pPr>
        <w:ind w:left="3031" w:hanging="365"/>
      </w:pPr>
      <w:rPr>
        <w:rFonts w:hint="default"/>
      </w:rPr>
    </w:lvl>
    <w:lvl w:ilvl="5" w:tplc="C75E0D82">
      <w:numFmt w:val="bullet"/>
      <w:lvlText w:val="•"/>
      <w:lvlJc w:val="left"/>
      <w:pPr>
        <w:ind w:left="4187" w:hanging="365"/>
      </w:pPr>
      <w:rPr>
        <w:rFonts w:hint="default"/>
      </w:rPr>
    </w:lvl>
    <w:lvl w:ilvl="6" w:tplc="98E64950">
      <w:numFmt w:val="bullet"/>
      <w:lvlText w:val="•"/>
      <w:lvlJc w:val="left"/>
      <w:pPr>
        <w:ind w:left="5343" w:hanging="365"/>
      </w:pPr>
      <w:rPr>
        <w:rFonts w:hint="default"/>
      </w:rPr>
    </w:lvl>
    <w:lvl w:ilvl="7" w:tplc="020A7204">
      <w:numFmt w:val="bullet"/>
      <w:lvlText w:val="•"/>
      <w:lvlJc w:val="left"/>
      <w:pPr>
        <w:ind w:left="6499" w:hanging="365"/>
      </w:pPr>
      <w:rPr>
        <w:rFonts w:hint="default"/>
      </w:rPr>
    </w:lvl>
    <w:lvl w:ilvl="8" w:tplc="63BA7048">
      <w:numFmt w:val="bullet"/>
      <w:lvlText w:val="•"/>
      <w:lvlJc w:val="left"/>
      <w:pPr>
        <w:ind w:left="7654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8AA"/>
    <w:rsid w:val="0000094D"/>
    <w:rsid w:val="0000565A"/>
    <w:rsid w:val="00021F29"/>
    <w:rsid w:val="00030268"/>
    <w:rsid w:val="0003256D"/>
    <w:rsid w:val="00034615"/>
    <w:rsid w:val="00057F3F"/>
    <w:rsid w:val="000A1506"/>
    <w:rsid w:val="000A4F3C"/>
    <w:rsid w:val="000B20AE"/>
    <w:rsid w:val="000C11C7"/>
    <w:rsid w:val="000D049D"/>
    <w:rsid w:val="000D1AD7"/>
    <w:rsid w:val="000E6F32"/>
    <w:rsid w:val="001074D9"/>
    <w:rsid w:val="001112AD"/>
    <w:rsid w:val="001259C7"/>
    <w:rsid w:val="00131F12"/>
    <w:rsid w:val="00144073"/>
    <w:rsid w:val="00144EA8"/>
    <w:rsid w:val="001456AD"/>
    <w:rsid w:val="00154361"/>
    <w:rsid w:val="00170E44"/>
    <w:rsid w:val="00175137"/>
    <w:rsid w:val="0018631E"/>
    <w:rsid w:val="001A0F65"/>
    <w:rsid w:val="001A580E"/>
    <w:rsid w:val="001B35F6"/>
    <w:rsid w:val="001C5669"/>
    <w:rsid w:val="001C7120"/>
    <w:rsid w:val="001D6BF2"/>
    <w:rsid w:val="001E6322"/>
    <w:rsid w:val="001F6E97"/>
    <w:rsid w:val="00203DC1"/>
    <w:rsid w:val="00205831"/>
    <w:rsid w:val="00206012"/>
    <w:rsid w:val="00211CAA"/>
    <w:rsid w:val="00231382"/>
    <w:rsid w:val="00237165"/>
    <w:rsid w:val="0025252D"/>
    <w:rsid w:val="00273212"/>
    <w:rsid w:val="00274932"/>
    <w:rsid w:val="002750B6"/>
    <w:rsid w:val="002809A0"/>
    <w:rsid w:val="0028548B"/>
    <w:rsid w:val="00292ADB"/>
    <w:rsid w:val="002A32FF"/>
    <w:rsid w:val="002C341F"/>
    <w:rsid w:val="002D0C4D"/>
    <w:rsid w:val="002D2091"/>
    <w:rsid w:val="002D601A"/>
    <w:rsid w:val="002D7A36"/>
    <w:rsid w:val="002E5D2C"/>
    <w:rsid w:val="002F0BA4"/>
    <w:rsid w:val="002F6DCF"/>
    <w:rsid w:val="00301899"/>
    <w:rsid w:val="003141AD"/>
    <w:rsid w:val="00332662"/>
    <w:rsid w:val="00335981"/>
    <w:rsid w:val="003367EB"/>
    <w:rsid w:val="003511CC"/>
    <w:rsid w:val="00354823"/>
    <w:rsid w:val="00363E9F"/>
    <w:rsid w:val="00366523"/>
    <w:rsid w:val="00371005"/>
    <w:rsid w:val="003A3C67"/>
    <w:rsid w:val="003A7CE2"/>
    <w:rsid w:val="003D078D"/>
    <w:rsid w:val="003E242C"/>
    <w:rsid w:val="003E4F62"/>
    <w:rsid w:val="00406733"/>
    <w:rsid w:val="00435F91"/>
    <w:rsid w:val="0044226E"/>
    <w:rsid w:val="00443D33"/>
    <w:rsid w:val="0045259F"/>
    <w:rsid w:val="00453A6A"/>
    <w:rsid w:val="004571DE"/>
    <w:rsid w:val="0046268A"/>
    <w:rsid w:val="00462965"/>
    <w:rsid w:val="00466F5A"/>
    <w:rsid w:val="0047345C"/>
    <w:rsid w:val="00473CE4"/>
    <w:rsid w:val="0047671E"/>
    <w:rsid w:val="004800D2"/>
    <w:rsid w:val="00486E74"/>
    <w:rsid w:val="004A23C8"/>
    <w:rsid w:val="004A41A8"/>
    <w:rsid w:val="004A77AC"/>
    <w:rsid w:val="004A7E99"/>
    <w:rsid w:val="004B08B0"/>
    <w:rsid w:val="004B251F"/>
    <w:rsid w:val="004B3B15"/>
    <w:rsid w:val="004C7D68"/>
    <w:rsid w:val="004E392F"/>
    <w:rsid w:val="004E3AD7"/>
    <w:rsid w:val="004F7970"/>
    <w:rsid w:val="00502CF8"/>
    <w:rsid w:val="005072CD"/>
    <w:rsid w:val="0051649A"/>
    <w:rsid w:val="00517AD1"/>
    <w:rsid w:val="005340D8"/>
    <w:rsid w:val="005537B7"/>
    <w:rsid w:val="00564E03"/>
    <w:rsid w:val="00576069"/>
    <w:rsid w:val="00584B24"/>
    <w:rsid w:val="00586D50"/>
    <w:rsid w:val="005B1583"/>
    <w:rsid w:val="005B31D1"/>
    <w:rsid w:val="005C2512"/>
    <w:rsid w:val="005E3B3A"/>
    <w:rsid w:val="005F0830"/>
    <w:rsid w:val="005F6B1F"/>
    <w:rsid w:val="006026C2"/>
    <w:rsid w:val="00611157"/>
    <w:rsid w:val="006126D7"/>
    <w:rsid w:val="006140AA"/>
    <w:rsid w:val="006217DD"/>
    <w:rsid w:val="0062575B"/>
    <w:rsid w:val="00633360"/>
    <w:rsid w:val="00640C26"/>
    <w:rsid w:val="0064732A"/>
    <w:rsid w:val="00656BA0"/>
    <w:rsid w:val="00684D3F"/>
    <w:rsid w:val="006A4F6C"/>
    <w:rsid w:val="006B03AB"/>
    <w:rsid w:val="006C2CCC"/>
    <w:rsid w:val="006E634C"/>
    <w:rsid w:val="006F7CF4"/>
    <w:rsid w:val="00705775"/>
    <w:rsid w:val="00705AC2"/>
    <w:rsid w:val="007070E2"/>
    <w:rsid w:val="00737A73"/>
    <w:rsid w:val="00741B6E"/>
    <w:rsid w:val="007546A4"/>
    <w:rsid w:val="00765FB1"/>
    <w:rsid w:val="00774D2F"/>
    <w:rsid w:val="00776AFF"/>
    <w:rsid w:val="00792C22"/>
    <w:rsid w:val="00793A0A"/>
    <w:rsid w:val="007945C8"/>
    <w:rsid w:val="007A78D1"/>
    <w:rsid w:val="007B52AE"/>
    <w:rsid w:val="007C0942"/>
    <w:rsid w:val="007D19EB"/>
    <w:rsid w:val="007D1E71"/>
    <w:rsid w:val="007D3BD4"/>
    <w:rsid w:val="007D48AA"/>
    <w:rsid w:val="007E083C"/>
    <w:rsid w:val="007E27DD"/>
    <w:rsid w:val="007E39BC"/>
    <w:rsid w:val="007E4C8A"/>
    <w:rsid w:val="007F294C"/>
    <w:rsid w:val="00806B15"/>
    <w:rsid w:val="00806F01"/>
    <w:rsid w:val="00813CA7"/>
    <w:rsid w:val="0081515F"/>
    <w:rsid w:val="0081526F"/>
    <w:rsid w:val="0082014C"/>
    <w:rsid w:val="00820D0E"/>
    <w:rsid w:val="0082539C"/>
    <w:rsid w:val="00832A54"/>
    <w:rsid w:val="0083493D"/>
    <w:rsid w:val="00843613"/>
    <w:rsid w:val="00855222"/>
    <w:rsid w:val="008860B6"/>
    <w:rsid w:val="00886BFF"/>
    <w:rsid w:val="00890C42"/>
    <w:rsid w:val="008972B5"/>
    <w:rsid w:val="008B2DA7"/>
    <w:rsid w:val="008C298B"/>
    <w:rsid w:val="008C2D0D"/>
    <w:rsid w:val="008C5953"/>
    <w:rsid w:val="008D012C"/>
    <w:rsid w:val="008D3D43"/>
    <w:rsid w:val="008D4A48"/>
    <w:rsid w:val="008E17EF"/>
    <w:rsid w:val="008E3E81"/>
    <w:rsid w:val="008E402A"/>
    <w:rsid w:val="008F4DF0"/>
    <w:rsid w:val="0090199F"/>
    <w:rsid w:val="00902392"/>
    <w:rsid w:val="00905CB8"/>
    <w:rsid w:val="009128C1"/>
    <w:rsid w:val="0091734D"/>
    <w:rsid w:val="009211C0"/>
    <w:rsid w:val="00932D43"/>
    <w:rsid w:val="009340CD"/>
    <w:rsid w:val="00946870"/>
    <w:rsid w:val="00955548"/>
    <w:rsid w:val="00961B42"/>
    <w:rsid w:val="0097415B"/>
    <w:rsid w:val="00991079"/>
    <w:rsid w:val="00995AA8"/>
    <w:rsid w:val="009A4AAA"/>
    <w:rsid w:val="009A698F"/>
    <w:rsid w:val="009D3427"/>
    <w:rsid w:val="009D7022"/>
    <w:rsid w:val="009E6C75"/>
    <w:rsid w:val="009F7F88"/>
    <w:rsid w:val="00A01ED7"/>
    <w:rsid w:val="00A0377B"/>
    <w:rsid w:val="00A177ED"/>
    <w:rsid w:val="00A3340A"/>
    <w:rsid w:val="00A34CA9"/>
    <w:rsid w:val="00A4658C"/>
    <w:rsid w:val="00A6547B"/>
    <w:rsid w:val="00A67CC5"/>
    <w:rsid w:val="00A7690F"/>
    <w:rsid w:val="00A776AB"/>
    <w:rsid w:val="00A83349"/>
    <w:rsid w:val="00A863CA"/>
    <w:rsid w:val="00AB4EB2"/>
    <w:rsid w:val="00AD004A"/>
    <w:rsid w:val="00B038B8"/>
    <w:rsid w:val="00B04B84"/>
    <w:rsid w:val="00B11A82"/>
    <w:rsid w:val="00B132A0"/>
    <w:rsid w:val="00B145E7"/>
    <w:rsid w:val="00B1578B"/>
    <w:rsid w:val="00B45E68"/>
    <w:rsid w:val="00B477AE"/>
    <w:rsid w:val="00B4782E"/>
    <w:rsid w:val="00B51726"/>
    <w:rsid w:val="00B52FF1"/>
    <w:rsid w:val="00B754CE"/>
    <w:rsid w:val="00B86586"/>
    <w:rsid w:val="00BA2ED8"/>
    <w:rsid w:val="00BB3A65"/>
    <w:rsid w:val="00BC5285"/>
    <w:rsid w:val="00C10D93"/>
    <w:rsid w:val="00C17D75"/>
    <w:rsid w:val="00C33BCA"/>
    <w:rsid w:val="00C44720"/>
    <w:rsid w:val="00C65BA0"/>
    <w:rsid w:val="00C75013"/>
    <w:rsid w:val="00C84C5F"/>
    <w:rsid w:val="00C97151"/>
    <w:rsid w:val="00CB18C6"/>
    <w:rsid w:val="00CC71CD"/>
    <w:rsid w:val="00CE155A"/>
    <w:rsid w:val="00CE5A7C"/>
    <w:rsid w:val="00CF18E0"/>
    <w:rsid w:val="00CF1912"/>
    <w:rsid w:val="00D04568"/>
    <w:rsid w:val="00D22AFB"/>
    <w:rsid w:val="00D52E2C"/>
    <w:rsid w:val="00D57B6C"/>
    <w:rsid w:val="00D6100A"/>
    <w:rsid w:val="00D64CB4"/>
    <w:rsid w:val="00D6750C"/>
    <w:rsid w:val="00D74FE2"/>
    <w:rsid w:val="00D85DB0"/>
    <w:rsid w:val="00D9191D"/>
    <w:rsid w:val="00D941E8"/>
    <w:rsid w:val="00D95402"/>
    <w:rsid w:val="00D95FE6"/>
    <w:rsid w:val="00DA5181"/>
    <w:rsid w:val="00DB56B2"/>
    <w:rsid w:val="00DB7633"/>
    <w:rsid w:val="00DC27FA"/>
    <w:rsid w:val="00DC407E"/>
    <w:rsid w:val="00DD3C7F"/>
    <w:rsid w:val="00DE5943"/>
    <w:rsid w:val="00DF125E"/>
    <w:rsid w:val="00E00B16"/>
    <w:rsid w:val="00E0178F"/>
    <w:rsid w:val="00E14D98"/>
    <w:rsid w:val="00E26745"/>
    <w:rsid w:val="00E26D78"/>
    <w:rsid w:val="00E34624"/>
    <w:rsid w:val="00E41D64"/>
    <w:rsid w:val="00E632F2"/>
    <w:rsid w:val="00E7197B"/>
    <w:rsid w:val="00E8002A"/>
    <w:rsid w:val="00E82B3B"/>
    <w:rsid w:val="00E85D05"/>
    <w:rsid w:val="00E92FAC"/>
    <w:rsid w:val="00E93793"/>
    <w:rsid w:val="00EA4161"/>
    <w:rsid w:val="00EA5563"/>
    <w:rsid w:val="00EB5CEF"/>
    <w:rsid w:val="00EB7749"/>
    <w:rsid w:val="00EE6CEE"/>
    <w:rsid w:val="00F04989"/>
    <w:rsid w:val="00F11924"/>
    <w:rsid w:val="00F178A5"/>
    <w:rsid w:val="00F24CAF"/>
    <w:rsid w:val="00F25AEC"/>
    <w:rsid w:val="00F45B80"/>
    <w:rsid w:val="00F5220D"/>
    <w:rsid w:val="00F54D64"/>
    <w:rsid w:val="00F612DB"/>
    <w:rsid w:val="00F624F0"/>
    <w:rsid w:val="00F64D71"/>
    <w:rsid w:val="00F85702"/>
    <w:rsid w:val="00F94714"/>
    <w:rsid w:val="00FA06BE"/>
    <w:rsid w:val="00FB0D8B"/>
    <w:rsid w:val="00FB1112"/>
    <w:rsid w:val="00FB350C"/>
    <w:rsid w:val="00FC6B9C"/>
    <w:rsid w:val="00FD12C1"/>
    <w:rsid w:val="00FE558A"/>
    <w:rsid w:val="00FF085C"/>
    <w:rsid w:val="00FF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FD9B9-94A8-449C-8737-C495E7BC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04B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F6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3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346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8">
    <w:name w:val="List Paragraph"/>
    <w:basedOn w:val="a"/>
    <w:uiPriority w:val="1"/>
    <w:qFormat/>
    <w:rsid w:val="00D95402"/>
    <w:pPr>
      <w:widowControl w:val="0"/>
      <w:autoSpaceDE w:val="0"/>
      <w:autoSpaceDN w:val="0"/>
      <w:spacing w:after="0" w:line="240" w:lineRule="auto"/>
      <w:ind w:left="1601" w:hanging="360"/>
    </w:pPr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basedOn w:val="a"/>
    <w:uiPriority w:val="99"/>
    <w:unhideWhenUsed/>
    <w:rsid w:val="00A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ngime.org/" TargetMode="External"/><Relationship Id="rId18" Type="http://schemas.openxmlformats.org/officeDocument/2006/relationships/hyperlink" Target="https://www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go.mail.ru/search_images?src=go&amp;rf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0CF-9DD2-4758-95FF-5E7394E4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104</cp:revision>
  <dcterms:created xsi:type="dcterms:W3CDTF">2019-04-03T15:52:00Z</dcterms:created>
  <dcterms:modified xsi:type="dcterms:W3CDTF">2020-03-19T17:36:00Z</dcterms:modified>
</cp:coreProperties>
</file>